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E88" w:rsidRPr="000950E5" w:rsidRDefault="00DA6E88" w:rsidP="00DA6E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950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Отчет о деятельности в сфере оказания государственных услуг</w:t>
      </w:r>
    </w:p>
    <w:p w:rsidR="00DA6E88" w:rsidRPr="000950E5" w:rsidRDefault="00DA6E88" w:rsidP="00DA6E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950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ГККП </w:t>
      </w:r>
      <w:r w:rsidRPr="000950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Мини-центр «Шұғыла» при акимате города Кокшетау</w:t>
      </w:r>
      <w:r w:rsidRPr="000950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для публичного обсуждения за 2017 год</w:t>
      </w:r>
    </w:p>
    <w:p w:rsidR="00DA6E88" w:rsidRPr="00824813" w:rsidRDefault="00DA6E88" w:rsidP="00DA6E88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33333"/>
          <w:sz w:val="28"/>
          <w:szCs w:val="28"/>
        </w:rPr>
      </w:pPr>
    </w:p>
    <w:p w:rsidR="00DA6E88" w:rsidRDefault="00DA6E88" w:rsidP="00DA6E88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33333"/>
          <w:sz w:val="28"/>
          <w:szCs w:val="28"/>
          <w:lang w:val="kk-KZ"/>
        </w:rPr>
      </w:pPr>
      <w:r w:rsidRPr="00824813">
        <w:rPr>
          <w:color w:val="333333"/>
          <w:sz w:val="28"/>
          <w:szCs w:val="28"/>
        </w:rPr>
        <w:t>Согласно Закону Республики Казахстан «Об административных процедурах» </w:t>
      </w:r>
      <w:r w:rsidRPr="00824813">
        <w:rPr>
          <w:rStyle w:val="a4"/>
          <w:b w:val="0"/>
          <w:color w:val="333333"/>
          <w:sz w:val="28"/>
          <w:szCs w:val="28"/>
          <w:bdr w:val="none" w:sz="0" w:space="0" w:color="auto" w:frame="1"/>
        </w:rPr>
        <w:t>государственной услугой является  деятельность </w:t>
      </w:r>
      <w:r w:rsidRPr="00824813">
        <w:rPr>
          <w:color w:val="333333"/>
          <w:sz w:val="28"/>
          <w:szCs w:val="28"/>
        </w:rPr>
        <w:t>государственных органов, направленная </w:t>
      </w:r>
      <w:r w:rsidRPr="00824813">
        <w:rPr>
          <w:rStyle w:val="a4"/>
          <w:b w:val="0"/>
          <w:color w:val="333333"/>
          <w:sz w:val="28"/>
          <w:szCs w:val="28"/>
          <w:bdr w:val="none" w:sz="0" w:space="0" w:color="auto" w:frame="1"/>
        </w:rPr>
        <w:t>на удовлетворение</w:t>
      </w:r>
      <w:r w:rsidRPr="00824813">
        <w:rPr>
          <w:color w:val="333333"/>
          <w:sz w:val="28"/>
          <w:szCs w:val="28"/>
        </w:rPr>
        <w:t> потребностей </w:t>
      </w:r>
      <w:r w:rsidRPr="00824813">
        <w:rPr>
          <w:rStyle w:val="a4"/>
          <w:b w:val="0"/>
          <w:color w:val="333333"/>
          <w:sz w:val="28"/>
          <w:szCs w:val="28"/>
          <w:bdr w:val="none" w:sz="0" w:space="0" w:color="auto" w:frame="1"/>
        </w:rPr>
        <w:t>физических и юридических лиц.</w:t>
      </w:r>
      <w:r w:rsidRPr="00824813">
        <w:rPr>
          <w:color w:val="333333"/>
          <w:sz w:val="28"/>
          <w:szCs w:val="28"/>
        </w:rPr>
        <w:br/>
        <w:t xml:space="preserve">           Классифицированный перечень государственных услуг, оказываемых центральными и местными исполнительными органами, составляет единый     </w:t>
      </w:r>
      <w:r w:rsidRPr="00824813">
        <w:rPr>
          <w:rStyle w:val="a4"/>
          <w:b w:val="0"/>
          <w:color w:val="333333"/>
          <w:sz w:val="28"/>
          <w:szCs w:val="28"/>
          <w:bdr w:val="none" w:sz="0" w:space="0" w:color="auto" w:frame="1"/>
        </w:rPr>
        <w:t>Реестр услуг. </w:t>
      </w:r>
      <w:r w:rsidRPr="00824813">
        <w:rPr>
          <w:color w:val="333333"/>
          <w:sz w:val="28"/>
          <w:szCs w:val="28"/>
        </w:rPr>
        <w:br/>
        <w:t xml:space="preserve">По состоянию на 1 января 2017 года Реестр </w:t>
      </w:r>
      <w:r>
        <w:rPr>
          <w:color w:val="333333"/>
          <w:sz w:val="28"/>
          <w:szCs w:val="28"/>
          <w:lang w:val="kk-KZ"/>
        </w:rPr>
        <w:t>мини-центра</w:t>
      </w:r>
      <w:r w:rsidRPr="00824813">
        <w:rPr>
          <w:color w:val="333333"/>
          <w:sz w:val="28"/>
          <w:szCs w:val="28"/>
        </w:rPr>
        <w:t xml:space="preserve"> содержит </w:t>
      </w:r>
      <w:r>
        <w:rPr>
          <w:color w:val="333333"/>
          <w:sz w:val="28"/>
          <w:szCs w:val="28"/>
          <w:lang w:val="kk-KZ"/>
        </w:rPr>
        <w:t>2</w:t>
      </w:r>
      <w:r w:rsidRPr="00824813">
        <w:rPr>
          <w:color w:val="333333"/>
          <w:sz w:val="28"/>
          <w:szCs w:val="28"/>
        </w:rPr>
        <w:t> услуг</w:t>
      </w:r>
      <w:r>
        <w:rPr>
          <w:color w:val="333333"/>
          <w:sz w:val="28"/>
          <w:szCs w:val="28"/>
          <w:lang w:val="kk-KZ"/>
        </w:rPr>
        <w:t>и:</w:t>
      </w:r>
    </w:p>
    <w:p w:rsidR="00DA6E88" w:rsidRPr="00824813" w:rsidRDefault="00DA6E88" w:rsidP="00DA6E88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Style w:val="a5"/>
          <w:i w:val="0"/>
          <w:iCs w:val="0"/>
          <w:color w:val="333333"/>
          <w:sz w:val="28"/>
          <w:szCs w:val="28"/>
        </w:rPr>
      </w:pPr>
      <w:r>
        <w:rPr>
          <w:rStyle w:val="a5"/>
          <w:i w:val="0"/>
          <w:color w:val="333333"/>
          <w:sz w:val="28"/>
          <w:szCs w:val="28"/>
          <w:bdr w:val="none" w:sz="0" w:space="0" w:color="auto" w:frame="1"/>
          <w:lang w:val="kk-KZ"/>
        </w:rPr>
        <w:t>1.</w:t>
      </w:r>
      <w:r w:rsidRPr="00824813">
        <w:rPr>
          <w:rStyle w:val="a5"/>
          <w:i w:val="0"/>
          <w:color w:val="333333"/>
          <w:sz w:val="28"/>
          <w:szCs w:val="28"/>
          <w:bdr w:val="none" w:sz="0" w:space="0" w:color="auto" w:frame="1"/>
        </w:rPr>
        <w:t>«Прием документов и зачисление детей в дошкольные организации образования»</w:t>
      </w:r>
    </w:p>
    <w:p w:rsidR="00DA6E88" w:rsidRDefault="00DA6E88" w:rsidP="00DA6E88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  <w:lang w:val="kk-KZ"/>
        </w:rPr>
      </w:pPr>
      <w:r>
        <w:rPr>
          <w:color w:val="333333"/>
          <w:sz w:val="28"/>
          <w:szCs w:val="28"/>
          <w:lang w:val="kk-KZ"/>
        </w:rPr>
        <w:t>2.</w:t>
      </w:r>
      <w:r w:rsidRPr="00824813">
        <w:rPr>
          <w:color w:val="333333"/>
          <w:sz w:val="28"/>
          <w:szCs w:val="28"/>
        </w:rPr>
        <w:t xml:space="preserve"> 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послесреднего образования»</w:t>
      </w:r>
    </w:p>
    <w:p w:rsidR="00DA6E88" w:rsidRPr="00F63D94" w:rsidRDefault="00DA6E88" w:rsidP="00DA6E88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Style w:val="a4"/>
          <w:b w:val="0"/>
          <w:bCs w:val="0"/>
          <w:color w:val="333333"/>
          <w:sz w:val="28"/>
          <w:szCs w:val="28"/>
        </w:rPr>
      </w:pPr>
      <w:r>
        <w:rPr>
          <w:color w:val="333333"/>
          <w:sz w:val="28"/>
          <w:szCs w:val="28"/>
          <w:lang w:val="kk-KZ"/>
        </w:rPr>
        <w:t xml:space="preserve">       </w:t>
      </w:r>
      <w:r w:rsidRPr="00824813">
        <w:rPr>
          <w:rStyle w:val="a4"/>
          <w:b w:val="0"/>
          <w:color w:val="333333"/>
          <w:sz w:val="28"/>
          <w:szCs w:val="28"/>
          <w:bdr w:val="none" w:sz="0" w:space="0" w:color="auto" w:frame="1"/>
        </w:rPr>
        <w:t>Всего за истекший период 2017 года оказано - </w:t>
      </w:r>
      <w:r>
        <w:rPr>
          <w:rStyle w:val="a4"/>
          <w:b w:val="0"/>
          <w:color w:val="333333"/>
          <w:sz w:val="28"/>
          <w:szCs w:val="28"/>
          <w:bdr w:val="none" w:sz="0" w:space="0" w:color="auto" w:frame="1"/>
          <w:lang w:val="kk-KZ"/>
        </w:rPr>
        <w:t>23</w:t>
      </w:r>
      <w:r w:rsidRPr="00824813">
        <w:rPr>
          <w:rStyle w:val="a4"/>
          <w:b w:val="0"/>
          <w:color w:val="333333"/>
          <w:sz w:val="28"/>
          <w:szCs w:val="28"/>
          <w:bdr w:val="none" w:sz="0" w:space="0" w:color="auto" w:frame="1"/>
        </w:rPr>
        <w:t xml:space="preserve">, из них количество государственных услуг, оказанных </w:t>
      </w:r>
      <w:proofErr w:type="gramStart"/>
      <w:r w:rsidRPr="00824813">
        <w:rPr>
          <w:rStyle w:val="a4"/>
          <w:b w:val="0"/>
          <w:color w:val="333333"/>
          <w:sz w:val="28"/>
          <w:szCs w:val="28"/>
          <w:bdr w:val="none" w:sz="0" w:space="0" w:color="auto" w:frame="1"/>
        </w:rPr>
        <w:t>через</w:t>
      </w:r>
      <w:proofErr w:type="gramEnd"/>
      <w:r w:rsidRPr="00824813">
        <w:rPr>
          <w:rStyle w:val="a4"/>
          <w:b w:val="0"/>
          <w:color w:val="333333"/>
          <w:sz w:val="28"/>
          <w:szCs w:val="28"/>
          <w:bdr w:val="none" w:sz="0" w:space="0" w:color="auto" w:frame="1"/>
        </w:rPr>
        <w:t>: АО «Государственная корпорация «Правительство для граждан» – </w:t>
      </w:r>
      <w:r>
        <w:rPr>
          <w:rStyle w:val="a4"/>
          <w:b w:val="0"/>
          <w:color w:val="333333"/>
          <w:sz w:val="28"/>
          <w:szCs w:val="28"/>
          <w:bdr w:val="none" w:sz="0" w:space="0" w:color="auto" w:frame="1"/>
          <w:lang w:val="kk-KZ"/>
        </w:rPr>
        <w:t>23</w:t>
      </w:r>
      <w:r w:rsidRPr="00824813">
        <w:rPr>
          <w:rStyle w:val="a4"/>
          <w:b w:val="0"/>
          <w:color w:val="333333"/>
          <w:sz w:val="28"/>
          <w:szCs w:val="28"/>
          <w:bdr w:val="none" w:sz="0" w:space="0" w:color="auto" w:frame="1"/>
        </w:rPr>
        <w:t>.</w:t>
      </w:r>
      <w:r>
        <w:rPr>
          <w:rStyle w:val="a4"/>
          <w:b w:val="0"/>
          <w:color w:val="333333"/>
          <w:sz w:val="28"/>
          <w:szCs w:val="28"/>
          <w:bdr w:val="none" w:sz="0" w:space="0" w:color="auto" w:frame="1"/>
        </w:rPr>
        <w:t xml:space="preserve">  В бумажном виде -</w:t>
      </w:r>
      <w:r>
        <w:rPr>
          <w:rStyle w:val="a4"/>
          <w:b w:val="0"/>
          <w:color w:val="333333"/>
          <w:sz w:val="28"/>
          <w:szCs w:val="28"/>
          <w:bdr w:val="none" w:sz="0" w:space="0" w:color="auto" w:frame="1"/>
          <w:lang w:val="kk-KZ"/>
        </w:rPr>
        <w:t>23</w:t>
      </w:r>
    </w:p>
    <w:p w:rsidR="00DA6E88" w:rsidRPr="00824813" w:rsidRDefault="00DA6E88" w:rsidP="00DA6E88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824813">
        <w:rPr>
          <w:rFonts w:ascii="Times New Roman" w:hAnsi="Times New Roman" w:cs="Times New Roman"/>
          <w:color w:val="333333"/>
          <w:sz w:val="28"/>
          <w:szCs w:val="28"/>
        </w:rPr>
        <w:t xml:space="preserve">За отчетный период необоснованных отказов не было. </w:t>
      </w:r>
    </w:p>
    <w:p w:rsidR="00DA6E88" w:rsidRPr="00824813" w:rsidRDefault="00DA6E88" w:rsidP="00DA6E88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824813">
        <w:rPr>
          <w:rFonts w:ascii="Times New Roman" w:hAnsi="Times New Roman" w:cs="Times New Roman"/>
          <w:color w:val="3B3B3B"/>
          <w:sz w:val="28"/>
          <w:szCs w:val="28"/>
        </w:rPr>
        <w:t>В</w:t>
      </w:r>
      <w:r w:rsidRPr="0082481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едется </w:t>
      </w:r>
      <w:r w:rsidRPr="00824813">
        <w:rPr>
          <w:rFonts w:ascii="Times New Roman" w:hAnsi="Times New Roman" w:cs="Times New Roman"/>
          <w:color w:val="3B3B3B"/>
          <w:sz w:val="28"/>
          <w:szCs w:val="28"/>
        </w:rPr>
        <w:t xml:space="preserve"> </w:t>
      </w:r>
      <w:r w:rsidRPr="0082481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ежедневный мониторинг процесса, качества и доступности оказания государственных услуг. Жалоб по оказанию государственных услуг не поступало.</w:t>
      </w:r>
      <w:r w:rsidRPr="00824813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82481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82481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Полная информация о порядке оказания электронных государственных услуг размещена на стендах, расположенных в фойе </w:t>
      </w:r>
      <w:r>
        <w:rPr>
          <w:rFonts w:ascii="Times New Roman" w:eastAsia="Times New Roman" w:hAnsi="Times New Roman" w:cs="Times New Roman"/>
          <w:color w:val="3B3B3B"/>
          <w:sz w:val="28"/>
          <w:szCs w:val="28"/>
          <w:lang w:val="kk-KZ" w:eastAsia="ru-RU"/>
        </w:rPr>
        <w:t>мини-центра</w:t>
      </w:r>
      <w:r w:rsidRPr="0082481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</w:t>
      </w:r>
    </w:p>
    <w:p w:rsidR="00DA6E88" w:rsidRPr="00824813" w:rsidRDefault="00DA6E88" w:rsidP="00DA6E8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82481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Ежемесячно в </w:t>
      </w:r>
      <w:r>
        <w:rPr>
          <w:rFonts w:ascii="Times New Roman" w:eastAsia="Times New Roman" w:hAnsi="Times New Roman" w:cs="Times New Roman"/>
          <w:color w:val="3B3B3B"/>
          <w:sz w:val="28"/>
          <w:szCs w:val="28"/>
          <w:lang w:val="kk-KZ" w:eastAsia="ru-RU"/>
        </w:rPr>
        <w:t>отдел образования</w:t>
      </w:r>
      <w:r w:rsidRPr="0082481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города Кокшетау </w:t>
      </w:r>
      <w:proofErr w:type="gramStart"/>
      <w:r w:rsidRPr="0082481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предоставляется отчет</w:t>
      </w:r>
      <w:proofErr w:type="gramEnd"/>
      <w:r w:rsidRPr="0082481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о работе по внутреннему мониторингу по предоставлению  государственных услуг. Нарушений сроков предоставления государственных услуг нет.</w:t>
      </w:r>
    </w:p>
    <w:p w:rsidR="00DA6E88" w:rsidRPr="00824813" w:rsidRDefault="00DA6E88" w:rsidP="00DA6E88">
      <w:pPr>
        <w:rPr>
          <w:rFonts w:ascii="Times New Roman" w:hAnsi="Times New Roman" w:cs="Times New Roman"/>
          <w:sz w:val="28"/>
          <w:szCs w:val="28"/>
        </w:rPr>
      </w:pPr>
    </w:p>
    <w:p w:rsidR="00DA6E88" w:rsidRPr="00607528" w:rsidRDefault="00DA6E88" w:rsidP="00DA6E8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Pr="00607528">
        <w:rPr>
          <w:rFonts w:ascii="Times New Roman" w:hAnsi="Times New Roman" w:cs="Times New Roman"/>
          <w:b/>
          <w:sz w:val="28"/>
          <w:szCs w:val="28"/>
          <w:lang w:val="kk-KZ"/>
        </w:rPr>
        <w:t>Заведующая                                                                                                   Г.Аралова</w:t>
      </w:r>
    </w:p>
    <w:p w:rsidR="00DA6E88" w:rsidRPr="00824813" w:rsidRDefault="00DA6E88" w:rsidP="00DA6E88">
      <w:pPr>
        <w:rPr>
          <w:rFonts w:ascii="Times New Roman" w:hAnsi="Times New Roman" w:cs="Times New Roman"/>
          <w:sz w:val="28"/>
          <w:szCs w:val="28"/>
        </w:rPr>
      </w:pPr>
    </w:p>
    <w:p w:rsidR="00DA6E88" w:rsidRPr="00824813" w:rsidRDefault="00DA6E88" w:rsidP="00DA6E88">
      <w:pPr>
        <w:rPr>
          <w:rFonts w:ascii="Times New Roman" w:hAnsi="Times New Roman" w:cs="Times New Roman"/>
          <w:sz w:val="28"/>
          <w:szCs w:val="28"/>
        </w:rPr>
      </w:pPr>
    </w:p>
    <w:p w:rsidR="00DA6E88" w:rsidRPr="00824813" w:rsidRDefault="00DA6E88" w:rsidP="00DA6E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6E88" w:rsidRPr="00824813" w:rsidRDefault="00DA6E88" w:rsidP="00DA6E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6E88" w:rsidRPr="00824813" w:rsidRDefault="00DA6E88" w:rsidP="00DA6E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6E88" w:rsidRDefault="00DA6E88" w:rsidP="00DA6E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6E88" w:rsidRPr="00607528" w:rsidRDefault="00DA6E88" w:rsidP="00DA6E88">
      <w:pPr>
        <w:tabs>
          <w:tab w:val="left" w:pos="9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B3B3B"/>
          <w:sz w:val="28"/>
          <w:szCs w:val="28"/>
          <w:lang w:val="kk-KZ" w:eastAsia="ru-RU"/>
        </w:rPr>
        <w:t>Исп.С.Аренова 77-29-30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F23F60" w:rsidRDefault="00F23F60"/>
    <w:sectPr w:rsidR="00F23F60" w:rsidSect="008248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6E88"/>
    <w:rsid w:val="00C06DD1"/>
    <w:rsid w:val="00DA6E88"/>
    <w:rsid w:val="00F23F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E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A6E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A6E88"/>
    <w:rPr>
      <w:b/>
      <w:bCs/>
    </w:rPr>
  </w:style>
  <w:style w:type="character" w:styleId="a5">
    <w:name w:val="Emphasis"/>
    <w:basedOn w:val="a0"/>
    <w:uiPriority w:val="20"/>
    <w:qFormat/>
    <w:rsid w:val="00DA6E8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286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2018-03-02T11:35:00Z</dcterms:created>
  <dcterms:modified xsi:type="dcterms:W3CDTF">2018-03-02T11:36:00Z</dcterms:modified>
</cp:coreProperties>
</file>